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85E0E" w14:textId="6C660627" w:rsidR="00C95ADE" w:rsidRPr="007B18CD" w:rsidRDefault="00C95ADE">
      <w:pPr>
        <w:rPr>
          <w:b/>
          <w:bCs/>
          <w:sz w:val="28"/>
          <w:szCs w:val="28"/>
        </w:rPr>
      </w:pPr>
      <w:r w:rsidRPr="007B18CD">
        <w:rPr>
          <w:b/>
          <w:bCs/>
          <w:sz w:val="28"/>
          <w:szCs w:val="28"/>
        </w:rPr>
        <w:t>MR</w:t>
      </w:r>
    </w:p>
    <w:p w14:paraId="1F9D348E" w14:textId="217070A1" w:rsidR="00C95ADE" w:rsidRDefault="00856638" w:rsidP="00622166">
      <w:pPr>
        <w:spacing w:after="0"/>
      </w:pPr>
      <w:r>
        <w:t>Agenda</w:t>
      </w:r>
      <w:r w:rsidR="00C95ADE">
        <w:t xml:space="preserve"> MR vergadering: </w:t>
      </w:r>
      <w:r w:rsidR="00A75A20">
        <w:t>maan</w:t>
      </w:r>
      <w:r w:rsidR="003A5736">
        <w:t xml:space="preserve">dag </w:t>
      </w:r>
      <w:r w:rsidR="00622166">
        <w:t xml:space="preserve">30 juni </w:t>
      </w:r>
      <w:r w:rsidR="00C95ADE">
        <w:t xml:space="preserve">, 19-20 uur, </w:t>
      </w:r>
      <w:r w:rsidR="008A3C89" w:rsidRPr="00622166">
        <w:rPr>
          <w:b/>
          <w:bCs/>
        </w:rPr>
        <w:t>Ridderhof</w:t>
      </w:r>
      <w:r w:rsidR="00622166">
        <w:t xml:space="preserve"> (LET OP: locatie gewijzigd!)</w:t>
      </w:r>
    </w:p>
    <w:p w14:paraId="2746834C" w14:textId="77777777" w:rsidR="006F4803" w:rsidRDefault="006F4803" w:rsidP="00622166">
      <w:pPr>
        <w:spacing w:after="0"/>
      </w:pPr>
    </w:p>
    <w:p w14:paraId="719D993E" w14:textId="6D31B701" w:rsidR="009F3CC0" w:rsidRDefault="006F4803" w:rsidP="00622166">
      <w:pPr>
        <w:spacing w:after="0"/>
      </w:pPr>
      <w:r>
        <w:t>Aanwezig: Mathijs, Saskia, Annemarie, Niels, Robert-Jan, Jan Willem en Han</w:t>
      </w:r>
    </w:p>
    <w:p w14:paraId="2AA438C4" w14:textId="77777777" w:rsidR="006F4803" w:rsidRDefault="006F4803"/>
    <w:p w14:paraId="32D993B0" w14:textId="5727BDAB" w:rsidR="00C95ADE" w:rsidRDefault="00C95ADE">
      <w:r>
        <w:t>Opening</w:t>
      </w:r>
      <w:r w:rsidR="00CE502F">
        <w:t xml:space="preserve"> / welkom</w:t>
      </w:r>
    </w:p>
    <w:p w14:paraId="6EA150DA" w14:textId="1B0F1231" w:rsidR="009F3CC0" w:rsidRDefault="009F3CC0" w:rsidP="009F3CC0">
      <w:r>
        <w:t>Afscheid nemen van Niels. Jelle heeft een kleine attentie gekregen namens de MR.</w:t>
      </w:r>
    </w:p>
    <w:p w14:paraId="4E506382" w14:textId="77777777" w:rsidR="001E12BA" w:rsidRDefault="001E12BA" w:rsidP="001E12BA">
      <w:pPr>
        <w:pStyle w:val="Lijstalinea"/>
      </w:pPr>
    </w:p>
    <w:p w14:paraId="6E016818" w14:textId="347FC78B" w:rsidR="007B6E7C" w:rsidRPr="00026231" w:rsidRDefault="00C95ADE" w:rsidP="001E12BA">
      <w:pPr>
        <w:pStyle w:val="Lijstalinea"/>
        <w:numPr>
          <w:ilvl w:val="0"/>
          <w:numId w:val="1"/>
        </w:numPr>
        <w:rPr>
          <w:b/>
          <w:bCs/>
        </w:rPr>
      </w:pPr>
      <w:r w:rsidRPr="00026231">
        <w:rPr>
          <w:b/>
          <w:bCs/>
        </w:rPr>
        <w:t>Notulen vorige vergadering (bijlage)</w:t>
      </w:r>
    </w:p>
    <w:p w14:paraId="0D140F63" w14:textId="2EE3500E" w:rsidR="00B32C09" w:rsidRDefault="00B32C09" w:rsidP="00B32C09">
      <w:r>
        <w:t>Wanneer bespreken we de jaarbegroting in het nieuwe schooljaar? September al, of oktober/november</w:t>
      </w:r>
      <w:r w:rsidR="00F8350D">
        <w:t>?</w:t>
      </w:r>
      <w:r>
        <w:t xml:space="preserve"> </w:t>
      </w:r>
      <w:r w:rsidR="00F8350D">
        <w:t>September is het meest logisch, omdat de begroting in oktober moet worden aangeleverd door de directeuren.</w:t>
      </w:r>
    </w:p>
    <w:p w14:paraId="4D44C3DF" w14:textId="3E0DCDAD" w:rsidR="00B32C09" w:rsidRDefault="00B32C09" w:rsidP="00B32C09">
      <w:r>
        <w:t xml:space="preserve">Werving oudergeleding Oudpark? De vacature heeft in de nieuwsflits gestaan. Hij komt nog een keer terug in de laatste Nieuwsflits van het jaar. </w:t>
      </w:r>
    </w:p>
    <w:p w14:paraId="0B24C477" w14:textId="756565B2" w:rsidR="00B32C09" w:rsidRDefault="00B32C09" w:rsidP="00B32C09">
      <w:r>
        <w:t>Formeel: In de nieuwsflits van Ridderhof ook de vacature meenemen. Aannemelijk is dat Jan-Willen het nieuwe lid wordt van de MR, aangezien hij al het hele jaar heeft meegedraaid.</w:t>
      </w:r>
    </w:p>
    <w:p w14:paraId="6343422D" w14:textId="77777777" w:rsidR="007B6E7C" w:rsidRDefault="007B6E7C" w:rsidP="007B6E7C">
      <w:pPr>
        <w:pStyle w:val="Lijstalinea"/>
      </w:pPr>
    </w:p>
    <w:p w14:paraId="14A40C95" w14:textId="2BF7AC13" w:rsidR="00C95ADE" w:rsidRPr="00026231" w:rsidRDefault="00C95ADE" w:rsidP="00C95ADE">
      <w:pPr>
        <w:pStyle w:val="Lijstalinea"/>
        <w:numPr>
          <w:ilvl w:val="0"/>
          <w:numId w:val="1"/>
        </w:numPr>
        <w:rPr>
          <w:b/>
          <w:bCs/>
        </w:rPr>
      </w:pPr>
      <w:r w:rsidRPr="00026231">
        <w:rPr>
          <w:b/>
          <w:bCs/>
        </w:rPr>
        <w:t>Mededelingen directie</w:t>
      </w:r>
      <w:r w:rsidR="00B30CB8" w:rsidRPr="00026231">
        <w:rPr>
          <w:b/>
          <w:bCs/>
        </w:rPr>
        <w:t xml:space="preserve"> (Matthijs van Londen</w:t>
      </w:r>
      <w:r w:rsidR="0074596B" w:rsidRPr="00026231">
        <w:rPr>
          <w:b/>
          <w:bCs/>
        </w:rPr>
        <w:t>, interim)</w:t>
      </w:r>
    </w:p>
    <w:p w14:paraId="74F7A81C" w14:textId="1267A493" w:rsidR="00B32C09" w:rsidRDefault="00B32C09" w:rsidP="00B32C09">
      <w:r>
        <w:t xml:space="preserve">Procedure nieuwe directeur loopt. </w:t>
      </w:r>
      <w:r w:rsidR="00F8350D">
        <w:t>Wellicht is er binnenkort meer informatie omtrent de werving en selectie.</w:t>
      </w:r>
    </w:p>
    <w:p w14:paraId="01589C9C" w14:textId="25F7B730" w:rsidR="00B32C09" w:rsidRDefault="00B32C09" w:rsidP="00B32C09">
      <w:r>
        <w:t xml:space="preserve">Het Schoolplan wordt herzien t.a.v. het koersplan van Proominent. Omdat de ambities van Proominent veranderd zijn/anders zijn verwoord, moet het schoolplan hierop worden aangepast. Het gaat dan vooral om de volgorde/strategie en de taal die gebruikt wordt. Onderwijs Opmaat blijft hetzelfde. Digitale geletterdheid is een onderdeel dat moet worden aangepast. </w:t>
      </w:r>
    </w:p>
    <w:p w14:paraId="20907D89" w14:textId="3BEC9C0F" w:rsidR="00B32C09" w:rsidRDefault="00F8350D" w:rsidP="00B32C09">
      <w:r>
        <w:t>Het team heeft een s</w:t>
      </w:r>
      <w:r w:rsidR="00B32C09">
        <w:t xml:space="preserve">tudiedag gehad. </w:t>
      </w:r>
      <w:r>
        <w:t>Op deze dag zijn de r</w:t>
      </w:r>
      <w:r w:rsidR="00B32C09">
        <w:t>esultaten van de school besproken</w:t>
      </w:r>
      <w:r>
        <w:t xml:space="preserve"> en geanalyseerd</w:t>
      </w:r>
      <w:r w:rsidR="00B32C09">
        <w:t xml:space="preserve">. De verschillende expertgroepen hebben een presentatie gegeven en de stand van zaken </w:t>
      </w:r>
      <w:r>
        <w:t>is opgenomen</w:t>
      </w:r>
      <w:r w:rsidR="00B32C09">
        <w:t xml:space="preserve">. Het MT heeft besloten welke expertgroepen volgend jaar doorgaan, en welke groepen er stoppen. </w:t>
      </w:r>
    </w:p>
    <w:p w14:paraId="2D01097B" w14:textId="4868AD8F" w:rsidR="00026231" w:rsidRDefault="00026231" w:rsidP="00B32C09">
      <w:r>
        <w:t>De verbouwing voor het Opmaat project moet nog worden afgerond. Naar waarschijnlijkheid gebeurt dit in de zomervakantie.</w:t>
      </w:r>
    </w:p>
    <w:p w14:paraId="306D944C" w14:textId="70CA37C9" w:rsidR="00026231" w:rsidRDefault="00B60D44" w:rsidP="00B32C09">
      <w:r>
        <w:t>De s</w:t>
      </w:r>
      <w:r w:rsidR="00936121">
        <w:t>chool</w:t>
      </w:r>
      <w:r>
        <w:t xml:space="preserve">gids </w:t>
      </w:r>
      <w:r w:rsidR="00936121">
        <w:t xml:space="preserve">is getoetst op wettelijke verplichtingen. De inspectie stelt een kader van wat er minimaal in de schoolgids moet. Voorbeeld: </w:t>
      </w:r>
      <w:r w:rsidR="00F8350D">
        <w:t xml:space="preserve">De </w:t>
      </w:r>
      <w:r w:rsidR="00936121">
        <w:t>ouderbijdrage is vrijwillig, maar als ouders de bijdrage niet betalen worden kinderen niet uitgesloten van deelname (bv schoolreis)</w:t>
      </w:r>
      <w:r>
        <w:t>. Zoiets moet helder geformuleerd in de schoolgids staan.</w:t>
      </w:r>
    </w:p>
    <w:p w14:paraId="5B026679" w14:textId="77777777" w:rsidR="007B6E7C" w:rsidRDefault="007B6E7C" w:rsidP="007B6E7C">
      <w:pPr>
        <w:pStyle w:val="Lijstalinea"/>
      </w:pPr>
    </w:p>
    <w:p w14:paraId="087E3B12" w14:textId="76B81677" w:rsidR="008A3C89" w:rsidRDefault="009F3CC0" w:rsidP="008A3C89">
      <w:pPr>
        <w:pStyle w:val="Lijstalinea"/>
        <w:numPr>
          <w:ilvl w:val="0"/>
          <w:numId w:val="1"/>
        </w:numPr>
      </w:pPr>
      <w:r>
        <w:t>Taakbeleid</w:t>
      </w:r>
    </w:p>
    <w:p w14:paraId="06F98964" w14:textId="5F7BB1F2" w:rsidR="00B60D44" w:rsidRDefault="00B60D44" w:rsidP="00B60D44">
      <w:r>
        <w:t>Wordt aan het begin van het schooljaar vastgesteld bij de openingsvergadering. Hierbij gaat het vooral om de opslagfactor. Het is geen onderhandeling tussen directeur en leerkrachten.</w:t>
      </w:r>
    </w:p>
    <w:p w14:paraId="5C3C367C" w14:textId="60E31BD0" w:rsidR="00B60D44" w:rsidRDefault="00B60D44" w:rsidP="00B60D44">
      <w:r>
        <w:lastRenderedPageBreak/>
        <w:t xml:space="preserve">Is taakbeleid (in het algemeen) nog actueel? Scholen die ver in hun ontwikkeling zijn hebben het taakbeleid voor een groot deel vast staan. De discussie over uren wordt op onze school niet gevoerd, omdat we liever spreken van verantwoordelijkheden i.p.v. uren. </w:t>
      </w:r>
    </w:p>
    <w:p w14:paraId="0D5FFDBD" w14:textId="77777777" w:rsidR="000144E5" w:rsidRDefault="000144E5" w:rsidP="00B60D44"/>
    <w:p w14:paraId="6ADA816B" w14:textId="6DDD8F1A" w:rsidR="00E129F9" w:rsidRDefault="009F3CC0" w:rsidP="008A3C89">
      <w:pPr>
        <w:pStyle w:val="Lijstalinea"/>
        <w:numPr>
          <w:ilvl w:val="0"/>
          <w:numId w:val="1"/>
        </w:numPr>
      </w:pPr>
      <w:r>
        <w:t>Schoolgids</w:t>
      </w:r>
    </w:p>
    <w:p w14:paraId="44B538AA" w14:textId="3AC28A39" w:rsidR="00026231" w:rsidRDefault="00F8350D" w:rsidP="00026231">
      <w:r>
        <w:t xml:space="preserve">De schoolgids komt als </w:t>
      </w:r>
      <w:r w:rsidR="00026231">
        <w:t>PDF-document op de website. Wordt niet gedrukt</w:t>
      </w:r>
      <w:r>
        <w:t>. De</w:t>
      </w:r>
      <w:r w:rsidR="00026231">
        <w:t xml:space="preserve"> Schoolkalender </w:t>
      </w:r>
      <w:r>
        <w:t xml:space="preserve">is ontworpen als handout </w:t>
      </w:r>
      <w:r w:rsidR="00026231">
        <w:t xml:space="preserve">voor ouders. </w:t>
      </w:r>
      <w:r>
        <w:t>Deze is</w:t>
      </w:r>
      <w:r w:rsidR="00026231">
        <w:t xml:space="preserve"> mooi vormgegeven. </w:t>
      </w:r>
      <w:r>
        <w:t xml:space="preserve">Het schoolplan en de handout zijn gemaakt voor meerdere jaren </w:t>
      </w:r>
      <w:r w:rsidR="00026231">
        <w:t>(komende 3 jaar, er is nu nog voldoende voorraad).</w:t>
      </w:r>
    </w:p>
    <w:p w14:paraId="779B97D0" w14:textId="77777777" w:rsidR="009F3CC0" w:rsidRDefault="009F3CC0" w:rsidP="009F3CC0">
      <w:pPr>
        <w:pStyle w:val="Lijstalinea"/>
      </w:pPr>
    </w:p>
    <w:p w14:paraId="67C7D0A1" w14:textId="76508B74" w:rsidR="009F3CC0" w:rsidRDefault="009F3CC0" w:rsidP="008A3C89">
      <w:pPr>
        <w:pStyle w:val="Lijstalinea"/>
        <w:numPr>
          <w:ilvl w:val="0"/>
          <w:numId w:val="1"/>
        </w:numPr>
      </w:pPr>
      <w:r>
        <w:t>Jaarkalender</w:t>
      </w:r>
    </w:p>
    <w:p w14:paraId="6C287F0E" w14:textId="592B65D6" w:rsidR="0078181A" w:rsidRDefault="0078181A" w:rsidP="0078181A">
      <w:r>
        <w:t xml:space="preserve">Tip vanuit de MR: </w:t>
      </w:r>
      <w:r w:rsidR="00F8350D">
        <w:t>N</w:t>
      </w:r>
      <w:r>
        <w:t>eem in de Nieuwsflits mee dat de meivakantie niet (altijd) gelijk op loopt met de vakantie in het V.O.</w:t>
      </w:r>
      <w:r w:rsidR="00E04FAB">
        <w:t xml:space="preserve"> </w:t>
      </w:r>
      <w:r w:rsidR="00E04FAB" w:rsidRPr="00E04FAB">
        <w:rPr>
          <w:b/>
          <w:bCs/>
        </w:rPr>
        <w:t>Opnemen in de schoolgids?</w:t>
      </w:r>
    </w:p>
    <w:p w14:paraId="350F8EA7" w14:textId="77777777" w:rsidR="00E129F9" w:rsidRDefault="00E129F9" w:rsidP="00E129F9">
      <w:pPr>
        <w:pStyle w:val="Lijstalinea"/>
      </w:pPr>
    </w:p>
    <w:p w14:paraId="00C7AED8" w14:textId="33FC2314" w:rsidR="005C79B1" w:rsidRDefault="00E129F9" w:rsidP="005C79B1">
      <w:pPr>
        <w:pStyle w:val="Lijstalinea"/>
        <w:numPr>
          <w:ilvl w:val="0"/>
          <w:numId w:val="1"/>
        </w:numPr>
      </w:pPr>
      <w:r>
        <w:t>Reglement</w:t>
      </w:r>
      <w:r w:rsidR="00A75A20">
        <w:t xml:space="preserve"> &amp; huishoudelijk regelement (iedere twee jaar)</w:t>
      </w:r>
    </w:p>
    <w:p w14:paraId="1FAB97EE" w14:textId="6172E663" w:rsidR="00A75A20" w:rsidRDefault="00E129F9" w:rsidP="00E129F9">
      <w:pPr>
        <w:ind w:left="708"/>
      </w:pPr>
      <w:r>
        <w:t>Zie bijlage -&gt; moet getekend worden.</w:t>
      </w:r>
    </w:p>
    <w:p w14:paraId="3484BB0A" w14:textId="2EE83ACA" w:rsidR="000144E5" w:rsidRDefault="000144E5" w:rsidP="000144E5">
      <w:r>
        <w:t>Statuut (reglement) laatste versie</w:t>
      </w:r>
      <w:r w:rsidR="0078181A">
        <w:t xml:space="preserve"> is nodig. Thea heeft ons de laatste versie van het huishoudelijk reglement verstrekt. </w:t>
      </w:r>
      <w:r>
        <w:t xml:space="preserve">Het </w:t>
      </w:r>
      <w:r w:rsidRPr="0078181A">
        <w:rPr>
          <w:b/>
          <w:bCs/>
        </w:rPr>
        <w:t>reglement van de MR</w:t>
      </w:r>
      <w:r>
        <w:t xml:space="preserve"> moet nog worden aangeleverd. Graag mailen naar Han</w:t>
      </w:r>
      <w:r w:rsidR="00F8350D">
        <w:t>.</w:t>
      </w:r>
      <w:r>
        <w:t xml:space="preserve"> Annemarie tekent het document op </w:t>
      </w:r>
      <w:r w:rsidR="00F8350D">
        <w:t>Ridderhof.</w:t>
      </w:r>
    </w:p>
    <w:p w14:paraId="66E2A6F9" w14:textId="77777777" w:rsidR="00A75A20" w:rsidRDefault="00A75A20" w:rsidP="00A75A20">
      <w:pPr>
        <w:pStyle w:val="Lijstalinea"/>
      </w:pPr>
    </w:p>
    <w:p w14:paraId="62DE6D67" w14:textId="16C3FA5C" w:rsidR="00784412" w:rsidRDefault="009F3CC0" w:rsidP="00A75A20">
      <w:pPr>
        <w:pStyle w:val="Lijstalinea"/>
        <w:numPr>
          <w:ilvl w:val="0"/>
          <w:numId w:val="1"/>
        </w:numPr>
      </w:pPr>
      <w:r>
        <w:t>Hoe staat het met de werving van nieuwe leden? Wat moet daar volgend schooljaar aan gedaan worden?</w:t>
      </w:r>
    </w:p>
    <w:p w14:paraId="776855DD" w14:textId="3961F3B9" w:rsidR="009F3CC0" w:rsidRDefault="009F3CC0" w:rsidP="009F3CC0">
      <w:pPr>
        <w:pStyle w:val="Lijstalinea"/>
      </w:pPr>
      <w:r>
        <w:t>-bij eerste algemene ouderavond praatje van de voorzitter?</w:t>
      </w:r>
      <w:r w:rsidR="00E04FAB">
        <w:t xml:space="preserve"> Tijdens de informatieavond? </w:t>
      </w:r>
    </w:p>
    <w:p w14:paraId="6F76FFAA" w14:textId="3E8C626B" w:rsidR="009F3CC0" w:rsidRDefault="009F3CC0" w:rsidP="009F3CC0">
      <w:pPr>
        <w:pStyle w:val="Lijstalinea"/>
      </w:pPr>
      <w:r>
        <w:t>-in eerste Nieuwsflits actief wervingsstukje?</w:t>
      </w:r>
    </w:p>
    <w:p w14:paraId="208AB976" w14:textId="2FC15613" w:rsidR="00E04FAB" w:rsidRDefault="00E04FAB" w:rsidP="00E04FAB">
      <w:r>
        <w:t>Informatieavond op Oudpark is op dinsdag 23 september. Op dinsdag 30 september vindt de informatieavond op Ridderhof plaats. Han en Annemarie overleggen vóór die tijd over de invulling van die avond en de mogelijkheid voor Annemarie om te spreken over de MR.</w:t>
      </w:r>
    </w:p>
    <w:p w14:paraId="2AA87871" w14:textId="1C214B2A" w:rsidR="009F3CC0" w:rsidRDefault="009F3CC0" w:rsidP="009F3CC0">
      <w:pPr>
        <w:pStyle w:val="Lijstalinea"/>
      </w:pPr>
    </w:p>
    <w:p w14:paraId="444D4201" w14:textId="569CB814" w:rsidR="009F3CC0" w:rsidRDefault="009F3CC0" w:rsidP="009F3CC0">
      <w:pPr>
        <w:pStyle w:val="Lijstalinea"/>
      </w:pPr>
      <w:r>
        <w:t>-mogelijk wisseling personeelsgeleding / startvergadering geeft uitsluitsel</w:t>
      </w:r>
    </w:p>
    <w:p w14:paraId="69FD71DB" w14:textId="4B7D65FF" w:rsidR="00F8350D" w:rsidRDefault="00F8350D" w:rsidP="00F8350D">
      <w:r>
        <w:t xml:space="preserve">Zowel Thea als Han weten nog niet volledig zeker of zij volgend jaar doorgaan met de MR. Belangrijk is om in overweging te nemen dat Thea en Han volgend schooljaar op dezelfde locatie werken. </w:t>
      </w:r>
    </w:p>
    <w:p w14:paraId="56BC312F" w14:textId="77777777" w:rsidR="00784412" w:rsidRDefault="00784412" w:rsidP="00784412">
      <w:pPr>
        <w:pStyle w:val="Lijstalinea"/>
      </w:pPr>
    </w:p>
    <w:p w14:paraId="5C48E5C0" w14:textId="5A82B173" w:rsidR="00DF1F66" w:rsidRDefault="00A75A20" w:rsidP="00A75A20">
      <w:pPr>
        <w:pStyle w:val="Lijstalinea"/>
        <w:numPr>
          <w:ilvl w:val="0"/>
          <w:numId w:val="1"/>
        </w:numPr>
      </w:pPr>
      <w:r>
        <w:t>Controle kas OR</w:t>
      </w:r>
      <w:r w:rsidR="005E7060">
        <w:t xml:space="preserve"> – locatie RH</w:t>
      </w:r>
    </w:p>
    <w:p w14:paraId="63F5251C" w14:textId="02A7A617" w:rsidR="00A75A20" w:rsidRDefault="00F8350D" w:rsidP="00E04FAB">
      <w:r>
        <w:t xml:space="preserve">Annemarie: </w:t>
      </w:r>
      <w:r w:rsidR="00E04FAB">
        <w:t>Contact met Nicky</w:t>
      </w:r>
      <w:r>
        <w:t xml:space="preserve"> Hageman</w:t>
      </w:r>
      <w:r w:rsidR="00E04FAB">
        <w:t xml:space="preserve"> is er geweest. De controle is nog niet afgerond. Vóór het einde van het schooljaar is het geregeld.</w:t>
      </w:r>
    </w:p>
    <w:p w14:paraId="73A2DA07" w14:textId="77777777" w:rsidR="00DF1F66" w:rsidRDefault="00DF1F66" w:rsidP="00DF1F66">
      <w:pPr>
        <w:pStyle w:val="Lijstalinea"/>
      </w:pPr>
    </w:p>
    <w:p w14:paraId="7A2575ED" w14:textId="263A178D" w:rsidR="00CE502F" w:rsidRDefault="00CE502F" w:rsidP="00CE502F">
      <w:pPr>
        <w:pStyle w:val="Lijstalinea"/>
        <w:numPr>
          <w:ilvl w:val="0"/>
          <w:numId w:val="1"/>
        </w:numPr>
      </w:pPr>
      <w:r>
        <w:t>Mededelingen vanuit de GMR</w:t>
      </w:r>
    </w:p>
    <w:p w14:paraId="18656C5E" w14:textId="1697F68B" w:rsidR="0074596B" w:rsidRDefault="009F3CC0" w:rsidP="00E129F9">
      <w:pPr>
        <w:pStyle w:val="Lijstalinea"/>
        <w:numPr>
          <w:ilvl w:val="0"/>
          <w:numId w:val="3"/>
        </w:numPr>
      </w:pPr>
      <w:r>
        <w:t xml:space="preserve">Wisselingen in bezetting GMR (Inge zwaait af als lid i.v.m. ‘dubbele pet’, ambtelijk secretaris zwaait af i.v.m. pensioen, nieuw lid oudergeleding – Ericaschool) </w:t>
      </w:r>
    </w:p>
    <w:p w14:paraId="3AD1AFC5" w14:textId="4386B23C" w:rsidR="009F3CC0" w:rsidRDefault="009F3CC0" w:rsidP="00E129F9">
      <w:pPr>
        <w:pStyle w:val="Lijstalinea"/>
        <w:numPr>
          <w:ilvl w:val="0"/>
          <w:numId w:val="3"/>
        </w:numPr>
      </w:pPr>
      <w:r>
        <w:lastRenderedPageBreak/>
        <w:t>Laatste ontvangen vastgestelde notulen zijn die van 14 maart -&gt; inhoud is achterhaald (ging over kandidaten directeur-bestuurder en leden van Raad van Toezicht en, inspectiebezoek) / niet relevant om die nu alsnog door te nemen.</w:t>
      </w:r>
    </w:p>
    <w:p w14:paraId="0BFBD040" w14:textId="3E5F137F" w:rsidR="00430955" w:rsidRDefault="00932488" w:rsidP="00932488">
      <w:r>
        <w:t xml:space="preserve">We zijn een beetje verbaasd dat er geen notulen zijn vanuit de GMR. </w:t>
      </w:r>
      <w:r w:rsidR="00F8350D">
        <w:t>Vooral gezien de korte lijntjes met de GMR. We laten het even voor wat het is.</w:t>
      </w:r>
    </w:p>
    <w:p w14:paraId="29E7AB6F" w14:textId="1EE69757" w:rsidR="00274018" w:rsidRDefault="003A5736" w:rsidP="0036538C">
      <w:r>
        <w:t>Rondvraag</w:t>
      </w:r>
    </w:p>
    <w:p w14:paraId="42A211E2" w14:textId="7312337B" w:rsidR="00A75A20" w:rsidRDefault="00932488" w:rsidP="0036538C">
      <w:pPr>
        <w:rPr>
          <w:b/>
          <w:bCs/>
        </w:rPr>
      </w:pPr>
      <w:r>
        <w:t xml:space="preserve">Wanneer startvergadering MR in het nieuwe schooljaar? We mikken op dinsdag 22 september. </w:t>
      </w:r>
      <w:r w:rsidRPr="00F8350D">
        <w:rPr>
          <w:b/>
          <w:bCs/>
        </w:rPr>
        <w:t>Aan Thea de vraag of zij dan kan en/of zij de nieuwe data voor het nieuwe schooljaar wil vaststellen.</w:t>
      </w:r>
    </w:p>
    <w:p w14:paraId="09190224" w14:textId="77777777" w:rsidR="00F8350D" w:rsidRPr="00F8350D" w:rsidRDefault="00F8350D" w:rsidP="0036538C">
      <w:pPr>
        <w:rPr>
          <w:b/>
          <w:bCs/>
        </w:rPr>
      </w:pPr>
    </w:p>
    <w:tbl>
      <w:tblPr>
        <w:tblStyle w:val="Tabelraster"/>
        <w:tblW w:w="0" w:type="auto"/>
        <w:tblInd w:w="720" w:type="dxa"/>
        <w:tblLook w:val="04A0" w:firstRow="1" w:lastRow="0" w:firstColumn="1" w:lastColumn="0" w:noHBand="0" w:noVBand="1"/>
      </w:tblPr>
      <w:tblGrid>
        <w:gridCol w:w="1182"/>
        <w:gridCol w:w="876"/>
        <w:gridCol w:w="908"/>
        <w:gridCol w:w="3113"/>
        <w:gridCol w:w="2263"/>
      </w:tblGrid>
      <w:tr w:rsidR="005C79B1" w14:paraId="2F5693C0" w14:textId="77777777" w:rsidTr="002E707F">
        <w:tc>
          <w:tcPr>
            <w:tcW w:w="1182" w:type="dxa"/>
          </w:tcPr>
          <w:p w14:paraId="5B885A5E" w14:textId="77777777" w:rsidR="005C79B1" w:rsidRPr="00CA4A63" w:rsidRDefault="005C79B1" w:rsidP="002E707F">
            <w:pPr>
              <w:pStyle w:val="Lijstalinea"/>
              <w:ind w:left="0"/>
            </w:pPr>
            <w:r w:rsidRPr="00CA4A63">
              <w:t>Datum</w:t>
            </w:r>
          </w:p>
        </w:tc>
        <w:tc>
          <w:tcPr>
            <w:tcW w:w="876" w:type="dxa"/>
          </w:tcPr>
          <w:p w14:paraId="18FFBF36" w14:textId="77777777" w:rsidR="005C79B1" w:rsidRDefault="005C79B1" w:rsidP="002E707F">
            <w:pPr>
              <w:pStyle w:val="Lijstalinea"/>
              <w:ind w:left="0"/>
            </w:pPr>
            <w:r>
              <w:t>Locatie</w:t>
            </w:r>
          </w:p>
        </w:tc>
        <w:tc>
          <w:tcPr>
            <w:tcW w:w="908" w:type="dxa"/>
          </w:tcPr>
          <w:p w14:paraId="26574626" w14:textId="77777777" w:rsidR="005C79B1" w:rsidRDefault="005C79B1" w:rsidP="002E707F">
            <w:pPr>
              <w:pStyle w:val="Lijstalinea"/>
              <w:ind w:left="0"/>
            </w:pPr>
            <w:r>
              <w:t>Periode</w:t>
            </w:r>
          </w:p>
        </w:tc>
        <w:tc>
          <w:tcPr>
            <w:tcW w:w="3113" w:type="dxa"/>
          </w:tcPr>
          <w:p w14:paraId="7D2AD6E0" w14:textId="77777777" w:rsidR="005C79B1" w:rsidRDefault="005C79B1" w:rsidP="002E707F">
            <w:pPr>
              <w:pStyle w:val="Lijstalinea"/>
              <w:ind w:left="0"/>
            </w:pPr>
            <w:r>
              <w:t>Te bespreken stukken</w:t>
            </w:r>
          </w:p>
        </w:tc>
        <w:tc>
          <w:tcPr>
            <w:tcW w:w="2263" w:type="dxa"/>
          </w:tcPr>
          <w:p w14:paraId="6F823C9E" w14:textId="77777777" w:rsidR="005C79B1" w:rsidRDefault="005C79B1" w:rsidP="002E707F">
            <w:pPr>
              <w:pStyle w:val="Lijstalinea"/>
              <w:ind w:left="0"/>
            </w:pPr>
            <w:r>
              <w:t>Recht MR</w:t>
            </w:r>
          </w:p>
          <w:p w14:paraId="725C734E" w14:textId="77777777" w:rsidR="005C79B1" w:rsidRDefault="005C79B1" w:rsidP="002E707F">
            <w:pPr>
              <w:pStyle w:val="Lijstalinea"/>
              <w:ind w:left="0"/>
            </w:pPr>
            <w:r>
              <w:t>Imr – instemmingsrecht mr</w:t>
            </w:r>
          </w:p>
          <w:p w14:paraId="5FC0658E" w14:textId="77777777" w:rsidR="005C79B1" w:rsidRDefault="005C79B1" w:rsidP="002E707F">
            <w:pPr>
              <w:pStyle w:val="Lijstalinea"/>
              <w:ind w:left="0"/>
            </w:pPr>
            <w:r>
              <w:t>Ip – instemmingsrecht personeel</w:t>
            </w:r>
          </w:p>
          <w:p w14:paraId="7304D9EA" w14:textId="77777777" w:rsidR="005C79B1" w:rsidRDefault="005C79B1" w:rsidP="002E707F">
            <w:pPr>
              <w:pStyle w:val="Lijstalinea"/>
              <w:ind w:left="0"/>
            </w:pPr>
            <w:r>
              <w:t>Io – instemmingsrecht ouders</w:t>
            </w:r>
          </w:p>
          <w:p w14:paraId="1C28E457" w14:textId="77777777" w:rsidR="005C79B1" w:rsidRDefault="005C79B1" w:rsidP="002E707F">
            <w:pPr>
              <w:pStyle w:val="Lijstalinea"/>
              <w:ind w:left="0"/>
            </w:pPr>
            <w:r>
              <w:t>A – adviesrecht</w:t>
            </w:r>
          </w:p>
          <w:p w14:paraId="67CC9AAC" w14:textId="77777777" w:rsidR="005C79B1" w:rsidRDefault="005C79B1" w:rsidP="002E707F">
            <w:pPr>
              <w:pStyle w:val="Lijstalinea"/>
              <w:ind w:left="0"/>
            </w:pPr>
            <w:r>
              <w:t>Info – informatierecht</w:t>
            </w:r>
          </w:p>
        </w:tc>
      </w:tr>
      <w:tr w:rsidR="005C79B1" w14:paraId="016AFCD6" w14:textId="77777777" w:rsidTr="002E707F">
        <w:tc>
          <w:tcPr>
            <w:tcW w:w="1182" w:type="dxa"/>
          </w:tcPr>
          <w:p w14:paraId="276EE95E" w14:textId="77777777" w:rsidR="005C79B1" w:rsidRPr="00CA4A63" w:rsidRDefault="005C79B1" w:rsidP="002E707F">
            <w:pPr>
              <w:pStyle w:val="Lijstalinea"/>
              <w:ind w:left="0"/>
            </w:pPr>
            <w:r w:rsidRPr="00CA4A63">
              <w:t>17-09-24</w:t>
            </w:r>
          </w:p>
        </w:tc>
        <w:tc>
          <w:tcPr>
            <w:tcW w:w="876" w:type="dxa"/>
          </w:tcPr>
          <w:p w14:paraId="64FB92F6" w14:textId="77777777" w:rsidR="005C79B1" w:rsidRDefault="005C79B1" w:rsidP="002E707F">
            <w:pPr>
              <w:pStyle w:val="Lijstalinea"/>
              <w:ind w:left="0"/>
            </w:pPr>
            <w:r>
              <w:t>OP</w:t>
            </w:r>
          </w:p>
        </w:tc>
        <w:tc>
          <w:tcPr>
            <w:tcW w:w="908" w:type="dxa"/>
          </w:tcPr>
          <w:p w14:paraId="2241E313" w14:textId="77777777" w:rsidR="005C79B1" w:rsidRDefault="005C79B1" w:rsidP="002E707F">
            <w:pPr>
              <w:pStyle w:val="Lijstalinea"/>
              <w:ind w:left="0"/>
            </w:pPr>
            <w:r>
              <w:t>1</w:t>
            </w:r>
          </w:p>
        </w:tc>
        <w:tc>
          <w:tcPr>
            <w:tcW w:w="3113" w:type="dxa"/>
          </w:tcPr>
          <w:p w14:paraId="54B12578" w14:textId="77777777" w:rsidR="005C79B1" w:rsidRDefault="005C79B1" w:rsidP="002E707F">
            <w:pPr>
              <w:pStyle w:val="Lijstalinea"/>
              <w:ind w:left="0"/>
            </w:pPr>
            <w:r>
              <w:t>Sociaal veiligheidsplan</w:t>
            </w:r>
          </w:p>
          <w:p w14:paraId="2AF75712" w14:textId="77777777" w:rsidR="005C79B1" w:rsidRDefault="005C79B1" w:rsidP="002E707F">
            <w:pPr>
              <w:pStyle w:val="Lijstalinea"/>
              <w:ind w:left="0"/>
            </w:pPr>
            <w:r>
              <w:t>Schooljaarplan</w:t>
            </w:r>
          </w:p>
          <w:p w14:paraId="6DD40549" w14:textId="77777777" w:rsidR="005C79B1" w:rsidRDefault="005C79B1" w:rsidP="002E707F">
            <w:pPr>
              <w:pStyle w:val="Lijstalinea"/>
              <w:ind w:left="0"/>
            </w:pPr>
            <w:r>
              <w:t>Schoolplan</w:t>
            </w:r>
          </w:p>
        </w:tc>
        <w:tc>
          <w:tcPr>
            <w:tcW w:w="2263" w:type="dxa"/>
          </w:tcPr>
          <w:p w14:paraId="79DBA0C0" w14:textId="77777777" w:rsidR="005C79B1" w:rsidRDefault="005C79B1" w:rsidP="002E707F">
            <w:pPr>
              <w:pStyle w:val="Lijstalinea"/>
              <w:ind w:left="0"/>
            </w:pPr>
            <w:r>
              <w:t>Imr</w:t>
            </w:r>
          </w:p>
          <w:p w14:paraId="79B2E0DB" w14:textId="77777777" w:rsidR="005C79B1" w:rsidRDefault="005C79B1" w:rsidP="002E707F">
            <w:pPr>
              <w:pStyle w:val="Lijstalinea"/>
              <w:ind w:left="0"/>
            </w:pPr>
            <w:r>
              <w:t>Info</w:t>
            </w:r>
          </w:p>
          <w:p w14:paraId="5E691C2E" w14:textId="77777777" w:rsidR="005C79B1" w:rsidRDefault="005C79B1" w:rsidP="002E707F">
            <w:pPr>
              <w:pStyle w:val="Lijstalinea"/>
              <w:ind w:left="0"/>
            </w:pPr>
            <w:r>
              <w:t>Imr</w:t>
            </w:r>
          </w:p>
        </w:tc>
      </w:tr>
      <w:tr w:rsidR="005C79B1" w:rsidRPr="005C79B1" w14:paraId="33A52AFE" w14:textId="77777777" w:rsidTr="002E707F">
        <w:tc>
          <w:tcPr>
            <w:tcW w:w="1182" w:type="dxa"/>
          </w:tcPr>
          <w:p w14:paraId="00725558" w14:textId="77777777" w:rsidR="005C79B1" w:rsidRPr="005C79B1" w:rsidRDefault="005C79B1" w:rsidP="002E707F">
            <w:pPr>
              <w:pStyle w:val="Lijstalinea"/>
              <w:ind w:left="0"/>
            </w:pPr>
            <w:r w:rsidRPr="005C79B1">
              <w:t>Ma 18 november</w:t>
            </w:r>
          </w:p>
        </w:tc>
        <w:tc>
          <w:tcPr>
            <w:tcW w:w="876" w:type="dxa"/>
          </w:tcPr>
          <w:p w14:paraId="3D40BBE8" w14:textId="77777777" w:rsidR="005C79B1" w:rsidRPr="005C79B1" w:rsidRDefault="005C79B1" w:rsidP="002E707F">
            <w:pPr>
              <w:pStyle w:val="Lijstalinea"/>
              <w:ind w:left="0"/>
            </w:pPr>
            <w:r w:rsidRPr="005C79B1">
              <w:t>RH</w:t>
            </w:r>
          </w:p>
        </w:tc>
        <w:tc>
          <w:tcPr>
            <w:tcW w:w="908" w:type="dxa"/>
          </w:tcPr>
          <w:p w14:paraId="77757553" w14:textId="77777777" w:rsidR="005C79B1" w:rsidRPr="005C79B1" w:rsidRDefault="005C79B1" w:rsidP="002E707F">
            <w:pPr>
              <w:pStyle w:val="Lijstalinea"/>
              <w:ind w:left="0"/>
            </w:pPr>
            <w:r w:rsidRPr="005C79B1">
              <w:t>2</w:t>
            </w:r>
          </w:p>
        </w:tc>
        <w:tc>
          <w:tcPr>
            <w:tcW w:w="3113" w:type="dxa"/>
          </w:tcPr>
          <w:p w14:paraId="7022F207" w14:textId="77777777" w:rsidR="005C79B1" w:rsidRPr="005C79B1" w:rsidRDefault="005C79B1" w:rsidP="002E707F">
            <w:pPr>
              <w:pStyle w:val="Lijstalinea"/>
              <w:ind w:left="0"/>
            </w:pPr>
            <w:r w:rsidRPr="005C79B1">
              <w:t>Begroting</w:t>
            </w:r>
          </w:p>
          <w:p w14:paraId="07ABE092" w14:textId="77777777" w:rsidR="005C79B1" w:rsidRPr="005C79B1" w:rsidRDefault="005C79B1" w:rsidP="002E707F">
            <w:pPr>
              <w:pStyle w:val="Lijstalinea"/>
              <w:ind w:left="0"/>
            </w:pPr>
            <w:r w:rsidRPr="005C79B1">
              <w:t>Statuut &amp; huishoudelijk regelement (iedere twee jaar)</w:t>
            </w:r>
          </w:p>
          <w:p w14:paraId="67D2F569" w14:textId="77777777" w:rsidR="005C79B1" w:rsidRPr="005C79B1" w:rsidRDefault="005C79B1" w:rsidP="002E707F">
            <w:pPr>
              <w:pStyle w:val="Lijstalinea"/>
              <w:ind w:left="0"/>
            </w:pPr>
            <w:r w:rsidRPr="005C79B1">
              <w:t>Controle kas OR</w:t>
            </w:r>
          </w:p>
        </w:tc>
        <w:tc>
          <w:tcPr>
            <w:tcW w:w="2263" w:type="dxa"/>
          </w:tcPr>
          <w:p w14:paraId="231DBC13" w14:textId="77777777" w:rsidR="005C79B1" w:rsidRPr="005C79B1" w:rsidRDefault="005C79B1" w:rsidP="002E707F">
            <w:pPr>
              <w:pStyle w:val="Lijstalinea"/>
              <w:ind w:left="0"/>
            </w:pPr>
            <w:r w:rsidRPr="005C79B1">
              <w:t>A</w:t>
            </w:r>
          </w:p>
          <w:p w14:paraId="46C4F334" w14:textId="77777777" w:rsidR="005C79B1" w:rsidRPr="005C79B1" w:rsidRDefault="005C79B1" w:rsidP="002E707F">
            <w:pPr>
              <w:pStyle w:val="Lijstalinea"/>
              <w:ind w:left="0"/>
            </w:pPr>
          </w:p>
          <w:p w14:paraId="0CB2E49D" w14:textId="77777777" w:rsidR="005C79B1" w:rsidRPr="005C79B1" w:rsidRDefault="005C79B1" w:rsidP="002E707F">
            <w:pPr>
              <w:pStyle w:val="Lijstalinea"/>
              <w:ind w:left="0"/>
            </w:pPr>
            <w:r w:rsidRPr="005C79B1">
              <w:t>Imr</w:t>
            </w:r>
          </w:p>
          <w:p w14:paraId="45F922E4" w14:textId="77777777" w:rsidR="005C79B1" w:rsidRPr="005C79B1" w:rsidRDefault="005C79B1" w:rsidP="002E707F">
            <w:pPr>
              <w:pStyle w:val="Lijstalinea"/>
              <w:ind w:left="0"/>
            </w:pPr>
          </w:p>
          <w:p w14:paraId="01BC6617" w14:textId="77777777" w:rsidR="005C79B1" w:rsidRPr="005C79B1" w:rsidRDefault="005C79B1" w:rsidP="002E707F">
            <w:pPr>
              <w:pStyle w:val="Lijstalinea"/>
              <w:ind w:left="0"/>
            </w:pPr>
          </w:p>
        </w:tc>
      </w:tr>
      <w:tr w:rsidR="005C79B1" w:rsidRPr="001E12BA" w14:paraId="5264B03B" w14:textId="77777777" w:rsidTr="002E707F">
        <w:tc>
          <w:tcPr>
            <w:tcW w:w="1182" w:type="dxa"/>
          </w:tcPr>
          <w:p w14:paraId="626F1350" w14:textId="77777777" w:rsidR="005C79B1" w:rsidRPr="001E12BA" w:rsidRDefault="005C79B1" w:rsidP="002E707F">
            <w:pPr>
              <w:pStyle w:val="Lijstalinea"/>
              <w:ind w:left="0"/>
            </w:pPr>
            <w:r w:rsidRPr="001E12BA">
              <w:t>Ma 6 januari</w:t>
            </w:r>
          </w:p>
        </w:tc>
        <w:tc>
          <w:tcPr>
            <w:tcW w:w="876" w:type="dxa"/>
          </w:tcPr>
          <w:p w14:paraId="5A44C804" w14:textId="77777777" w:rsidR="005C79B1" w:rsidRPr="001E12BA" w:rsidRDefault="005C79B1" w:rsidP="002E707F">
            <w:pPr>
              <w:pStyle w:val="Lijstalinea"/>
              <w:ind w:left="0"/>
            </w:pPr>
            <w:r w:rsidRPr="001E12BA">
              <w:t>Online</w:t>
            </w:r>
          </w:p>
        </w:tc>
        <w:tc>
          <w:tcPr>
            <w:tcW w:w="908" w:type="dxa"/>
          </w:tcPr>
          <w:p w14:paraId="1BBA2722" w14:textId="77777777" w:rsidR="005C79B1" w:rsidRPr="001E12BA" w:rsidRDefault="005C79B1" w:rsidP="002E707F">
            <w:pPr>
              <w:pStyle w:val="Lijstalinea"/>
              <w:ind w:left="0"/>
            </w:pPr>
            <w:r w:rsidRPr="001E12BA">
              <w:t>3</w:t>
            </w:r>
          </w:p>
        </w:tc>
        <w:tc>
          <w:tcPr>
            <w:tcW w:w="3113" w:type="dxa"/>
          </w:tcPr>
          <w:p w14:paraId="4F7C097C" w14:textId="5E94F2CD" w:rsidR="005C79B1" w:rsidRPr="001E12BA" w:rsidRDefault="005C79B1" w:rsidP="002E707F">
            <w:pPr>
              <w:pStyle w:val="Lijstalinea"/>
              <w:ind w:left="0"/>
            </w:pPr>
            <w:r w:rsidRPr="001E12BA">
              <w:t>Statuut &amp; huishoudelijk regelement (iedere twee jaar)</w:t>
            </w:r>
          </w:p>
          <w:p w14:paraId="13338B4D" w14:textId="3B73C0DF" w:rsidR="00430955" w:rsidRPr="001E12BA" w:rsidRDefault="00430955" w:rsidP="002E707F">
            <w:pPr>
              <w:pStyle w:val="Lijstalinea"/>
              <w:ind w:left="0"/>
            </w:pPr>
          </w:p>
          <w:p w14:paraId="62BAF1D1" w14:textId="4374BB3B" w:rsidR="00430955" w:rsidRPr="001E12BA" w:rsidRDefault="00430955" w:rsidP="002E707F">
            <w:pPr>
              <w:pStyle w:val="Lijstalinea"/>
              <w:ind w:left="0"/>
            </w:pPr>
            <w:r w:rsidRPr="001E12BA">
              <w:t>Jaarverslag MR 2024</w:t>
            </w:r>
          </w:p>
          <w:p w14:paraId="703FAD4F" w14:textId="55E89899" w:rsidR="00430955" w:rsidRPr="001E12BA" w:rsidRDefault="00430955" w:rsidP="002E707F">
            <w:pPr>
              <w:pStyle w:val="Lijstalinea"/>
              <w:ind w:left="0"/>
            </w:pPr>
          </w:p>
          <w:p w14:paraId="57330ACF" w14:textId="76F31463" w:rsidR="00430955" w:rsidRPr="001E12BA" w:rsidRDefault="00430955" w:rsidP="002E707F">
            <w:pPr>
              <w:pStyle w:val="Lijstalinea"/>
              <w:ind w:left="0"/>
            </w:pPr>
            <w:r w:rsidRPr="001E12BA">
              <w:t>Controle kas OR (RH)</w:t>
            </w:r>
          </w:p>
          <w:p w14:paraId="6484B47C" w14:textId="77777777" w:rsidR="005C79B1" w:rsidRPr="001E12BA" w:rsidRDefault="005C79B1" w:rsidP="002E707F">
            <w:pPr>
              <w:pStyle w:val="Lijstalinea"/>
              <w:ind w:left="0"/>
            </w:pPr>
          </w:p>
        </w:tc>
        <w:tc>
          <w:tcPr>
            <w:tcW w:w="2263" w:type="dxa"/>
          </w:tcPr>
          <w:p w14:paraId="7CE56C17" w14:textId="77777777" w:rsidR="005C79B1" w:rsidRPr="001E12BA" w:rsidRDefault="005C79B1" w:rsidP="002E707F">
            <w:pPr>
              <w:pStyle w:val="Lijstalinea"/>
              <w:ind w:left="0"/>
            </w:pPr>
            <w:r w:rsidRPr="001E12BA">
              <w:t>Imr</w:t>
            </w:r>
          </w:p>
          <w:p w14:paraId="631C95C4" w14:textId="77777777" w:rsidR="00430955" w:rsidRPr="001E12BA" w:rsidRDefault="00430955" w:rsidP="002E707F">
            <w:pPr>
              <w:pStyle w:val="Lijstalinea"/>
              <w:ind w:left="0"/>
            </w:pPr>
          </w:p>
          <w:p w14:paraId="58F613FF" w14:textId="77777777" w:rsidR="00430955" w:rsidRPr="001E12BA" w:rsidRDefault="00430955" w:rsidP="002E707F">
            <w:pPr>
              <w:pStyle w:val="Lijstalinea"/>
              <w:ind w:left="0"/>
            </w:pPr>
          </w:p>
          <w:p w14:paraId="520CDC1A" w14:textId="3D3F60E3" w:rsidR="00430955" w:rsidRPr="001E12BA" w:rsidRDefault="00430955" w:rsidP="002E707F">
            <w:pPr>
              <w:pStyle w:val="Lijstalinea"/>
              <w:ind w:left="0"/>
            </w:pPr>
            <w:r w:rsidRPr="001E12BA">
              <w:t>Imr</w:t>
            </w:r>
          </w:p>
        </w:tc>
      </w:tr>
      <w:tr w:rsidR="005C79B1" w:rsidRPr="008A3C89" w14:paraId="58AC56A9" w14:textId="77777777" w:rsidTr="002E707F">
        <w:tc>
          <w:tcPr>
            <w:tcW w:w="1182" w:type="dxa"/>
          </w:tcPr>
          <w:p w14:paraId="7BC998A7" w14:textId="77777777" w:rsidR="005C79B1" w:rsidRPr="008A3C89" w:rsidRDefault="005C79B1" w:rsidP="002E707F">
            <w:pPr>
              <w:pStyle w:val="Lijstalinea"/>
              <w:ind w:left="0"/>
            </w:pPr>
            <w:r w:rsidRPr="008A3C89">
              <w:t>Ma 10 maart</w:t>
            </w:r>
          </w:p>
        </w:tc>
        <w:tc>
          <w:tcPr>
            <w:tcW w:w="876" w:type="dxa"/>
          </w:tcPr>
          <w:p w14:paraId="7FF23AF8" w14:textId="77777777" w:rsidR="005C79B1" w:rsidRPr="008A3C89" w:rsidRDefault="005C79B1" w:rsidP="002E707F">
            <w:pPr>
              <w:pStyle w:val="Lijstalinea"/>
              <w:ind w:left="0"/>
            </w:pPr>
            <w:r w:rsidRPr="008A3C89">
              <w:t>OP</w:t>
            </w:r>
          </w:p>
        </w:tc>
        <w:tc>
          <w:tcPr>
            <w:tcW w:w="908" w:type="dxa"/>
          </w:tcPr>
          <w:p w14:paraId="0ACD497D" w14:textId="77777777" w:rsidR="005C79B1" w:rsidRPr="008A3C89" w:rsidRDefault="005C79B1" w:rsidP="002E707F">
            <w:pPr>
              <w:pStyle w:val="Lijstalinea"/>
              <w:ind w:left="0"/>
            </w:pPr>
            <w:r w:rsidRPr="008A3C89">
              <w:t>4</w:t>
            </w:r>
          </w:p>
        </w:tc>
        <w:tc>
          <w:tcPr>
            <w:tcW w:w="3113" w:type="dxa"/>
          </w:tcPr>
          <w:p w14:paraId="28326399" w14:textId="77777777" w:rsidR="005C79B1" w:rsidRPr="008A3C89" w:rsidRDefault="005C79B1" w:rsidP="002E707F">
            <w:pPr>
              <w:pStyle w:val="Lijstalinea"/>
              <w:ind w:left="0"/>
            </w:pPr>
            <w:r w:rsidRPr="008A3C89">
              <w:t>Onderwijstijd</w:t>
            </w:r>
          </w:p>
          <w:p w14:paraId="0088EA99" w14:textId="73052304" w:rsidR="00910F3F" w:rsidRPr="008A3C89" w:rsidRDefault="00910F3F" w:rsidP="002E707F">
            <w:pPr>
              <w:pStyle w:val="Lijstalinea"/>
              <w:ind w:left="0"/>
            </w:pPr>
            <w:r w:rsidRPr="008A3C89">
              <w:t>GMR sluit aan (Katy en Chiel) – wat kunnen we voor elkaar betekenen?</w:t>
            </w:r>
          </w:p>
        </w:tc>
        <w:tc>
          <w:tcPr>
            <w:tcW w:w="2263" w:type="dxa"/>
          </w:tcPr>
          <w:p w14:paraId="1F9CAD2D" w14:textId="77777777" w:rsidR="005C79B1" w:rsidRPr="008A3C89" w:rsidRDefault="005C79B1" w:rsidP="002E707F">
            <w:pPr>
              <w:pStyle w:val="Lijstalinea"/>
              <w:ind w:left="0"/>
            </w:pPr>
            <w:r w:rsidRPr="008A3C89">
              <w:t>Io</w:t>
            </w:r>
          </w:p>
        </w:tc>
      </w:tr>
      <w:tr w:rsidR="005C79B1" w:rsidRPr="009F3CC0" w14:paraId="24C071FB" w14:textId="77777777" w:rsidTr="002E707F">
        <w:tc>
          <w:tcPr>
            <w:tcW w:w="1182" w:type="dxa"/>
          </w:tcPr>
          <w:p w14:paraId="66858964" w14:textId="77777777" w:rsidR="005C79B1" w:rsidRPr="009F3CC0" w:rsidRDefault="005C79B1" w:rsidP="002E707F">
            <w:pPr>
              <w:pStyle w:val="Lijstalinea"/>
              <w:ind w:left="0"/>
            </w:pPr>
            <w:r w:rsidRPr="009F3CC0">
              <w:t>Ma 12 mei</w:t>
            </w:r>
          </w:p>
        </w:tc>
        <w:tc>
          <w:tcPr>
            <w:tcW w:w="876" w:type="dxa"/>
          </w:tcPr>
          <w:p w14:paraId="2BF4AA61" w14:textId="77777777" w:rsidR="005C79B1" w:rsidRPr="009F3CC0" w:rsidRDefault="005C79B1" w:rsidP="002E707F">
            <w:pPr>
              <w:pStyle w:val="Lijstalinea"/>
              <w:ind w:left="0"/>
            </w:pPr>
            <w:r w:rsidRPr="009F3CC0">
              <w:t>RH</w:t>
            </w:r>
          </w:p>
        </w:tc>
        <w:tc>
          <w:tcPr>
            <w:tcW w:w="908" w:type="dxa"/>
          </w:tcPr>
          <w:p w14:paraId="6439180A" w14:textId="77777777" w:rsidR="005C79B1" w:rsidRPr="009F3CC0" w:rsidRDefault="005C79B1" w:rsidP="002E707F">
            <w:pPr>
              <w:pStyle w:val="Lijstalinea"/>
              <w:ind w:left="0"/>
            </w:pPr>
            <w:r w:rsidRPr="009F3CC0">
              <w:t>5</w:t>
            </w:r>
          </w:p>
        </w:tc>
        <w:tc>
          <w:tcPr>
            <w:tcW w:w="3113" w:type="dxa"/>
          </w:tcPr>
          <w:p w14:paraId="7D5C1870" w14:textId="77777777" w:rsidR="005C79B1" w:rsidRPr="009F3CC0" w:rsidRDefault="005C79B1" w:rsidP="002E707F">
            <w:pPr>
              <w:pStyle w:val="Lijstalinea"/>
              <w:ind w:left="0"/>
            </w:pPr>
            <w:bookmarkStart w:id="0" w:name="_Hlk195718263"/>
            <w:r w:rsidRPr="009F3CC0">
              <w:t>Jaarrekening (afrekening controller begin maart – zijn er geen overschrijdingen van de begroting)</w:t>
            </w:r>
          </w:p>
          <w:p w14:paraId="5122749A" w14:textId="77777777" w:rsidR="005C79B1" w:rsidRPr="009F3CC0" w:rsidRDefault="005C79B1" w:rsidP="002E707F">
            <w:pPr>
              <w:pStyle w:val="Lijstalinea"/>
              <w:ind w:left="0"/>
            </w:pPr>
            <w:r w:rsidRPr="009F3CC0">
              <w:t>Formatieplan</w:t>
            </w:r>
            <w:bookmarkEnd w:id="0"/>
          </w:p>
        </w:tc>
        <w:tc>
          <w:tcPr>
            <w:tcW w:w="2263" w:type="dxa"/>
          </w:tcPr>
          <w:p w14:paraId="31E011C9" w14:textId="77777777" w:rsidR="005C79B1" w:rsidRPr="009F3CC0" w:rsidRDefault="005C79B1" w:rsidP="002E707F">
            <w:pPr>
              <w:pStyle w:val="Lijstalinea"/>
              <w:ind w:left="0"/>
            </w:pPr>
            <w:r w:rsidRPr="009F3CC0">
              <w:t>Info</w:t>
            </w:r>
          </w:p>
          <w:p w14:paraId="7C171DB0" w14:textId="77777777" w:rsidR="005C79B1" w:rsidRPr="009F3CC0" w:rsidRDefault="005C79B1" w:rsidP="002E707F">
            <w:pPr>
              <w:pStyle w:val="Lijstalinea"/>
              <w:ind w:left="0"/>
            </w:pPr>
          </w:p>
          <w:p w14:paraId="1DDAE8B1" w14:textId="77777777" w:rsidR="005C79B1" w:rsidRPr="009F3CC0" w:rsidRDefault="005C79B1" w:rsidP="002E707F">
            <w:pPr>
              <w:pStyle w:val="Lijstalinea"/>
              <w:ind w:left="0"/>
            </w:pPr>
          </w:p>
          <w:p w14:paraId="721D9C99" w14:textId="77777777" w:rsidR="005C79B1" w:rsidRPr="009F3CC0" w:rsidRDefault="005C79B1" w:rsidP="002E707F">
            <w:pPr>
              <w:pStyle w:val="Lijstalinea"/>
              <w:ind w:left="0"/>
            </w:pPr>
          </w:p>
          <w:p w14:paraId="750D92AA" w14:textId="77777777" w:rsidR="005C79B1" w:rsidRPr="009F3CC0" w:rsidRDefault="005C79B1" w:rsidP="002E707F">
            <w:pPr>
              <w:pStyle w:val="Lijstalinea"/>
              <w:ind w:left="0"/>
            </w:pPr>
            <w:r w:rsidRPr="009F3CC0">
              <w:t>Ip</w:t>
            </w:r>
          </w:p>
        </w:tc>
      </w:tr>
      <w:tr w:rsidR="005C79B1" w:rsidRPr="009F3CC0" w14:paraId="4B451F1B" w14:textId="77777777" w:rsidTr="002E707F">
        <w:tc>
          <w:tcPr>
            <w:tcW w:w="1182" w:type="dxa"/>
          </w:tcPr>
          <w:p w14:paraId="05E16528" w14:textId="77777777" w:rsidR="005C79B1" w:rsidRPr="009F3CC0" w:rsidRDefault="005C79B1" w:rsidP="002E707F">
            <w:pPr>
              <w:pStyle w:val="Lijstalinea"/>
              <w:ind w:left="0"/>
              <w:rPr>
                <w:b/>
                <w:bCs/>
              </w:rPr>
            </w:pPr>
            <w:r w:rsidRPr="009F3CC0">
              <w:rPr>
                <w:b/>
                <w:bCs/>
              </w:rPr>
              <w:t>Ma 30 juni</w:t>
            </w:r>
          </w:p>
        </w:tc>
        <w:tc>
          <w:tcPr>
            <w:tcW w:w="876" w:type="dxa"/>
          </w:tcPr>
          <w:p w14:paraId="32F26123" w14:textId="77777777" w:rsidR="005C79B1" w:rsidRPr="009F3CC0" w:rsidRDefault="005C79B1" w:rsidP="002E707F">
            <w:pPr>
              <w:pStyle w:val="Lijstalinea"/>
              <w:ind w:left="0"/>
              <w:rPr>
                <w:b/>
                <w:bCs/>
              </w:rPr>
            </w:pPr>
            <w:r w:rsidRPr="009F3CC0">
              <w:rPr>
                <w:b/>
                <w:bCs/>
              </w:rPr>
              <w:t>Online</w:t>
            </w:r>
          </w:p>
        </w:tc>
        <w:tc>
          <w:tcPr>
            <w:tcW w:w="908" w:type="dxa"/>
          </w:tcPr>
          <w:p w14:paraId="178538A2" w14:textId="77777777" w:rsidR="005C79B1" w:rsidRPr="009F3CC0" w:rsidRDefault="005C79B1" w:rsidP="002E707F">
            <w:pPr>
              <w:pStyle w:val="Lijstalinea"/>
              <w:ind w:left="0"/>
              <w:rPr>
                <w:b/>
                <w:bCs/>
              </w:rPr>
            </w:pPr>
            <w:r w:rsidRPr="009F3CC0">
              <w:rPr>
                <w:b/>
                <w:bCs/>
              </w:rPr>
              <w:t>6</w:t>
            </w:r>
          </w:p>
        </w:tc>
        <w:tc>
          <w:tcPr>
            <w:tcW w:w="3113" w:type="dxa"/>
          </w:tcPr>
          <w:p w14:paraId="6CDA6C2D" w14:textId="77777777" w:rsidR="005C79B1" w:rsidRPr="009F3CC0" w:rsidRDefault="005C79B1" w:rsidP="002E707F">
            <w:pPr>
              <w:pStyle w:val="Lijstalinea"/>
              <w:ind w:left="0"/>
              <w:rPr>
                <w:b/>
                <w:bCs/>
              </w:rPr>
            </w:pPr>
            <w:r w:rsidRPr="009F3CC0">
              <w:rPr>
                <w:b/>
                <w:bCs/>
              </w:rPr>
              <w:t>Taakbeleid</w:t>
            </w:r>
          </w:p>
          <w:p w14:paraId="1274E593" w14:textId="77777777" w:rsidR="005C79B1" w:rsidRPr="009F3CC0" w:rsidRDefault="005C79B1" w:rsidP="002E707F">
            <w:pPr>
              <w:pStyle w:val="Lijstalinea"/>
              <w:ind w:left="0"/>
              <w:rPr>
                <w:b/>
                <w:bCs/>
              </w:rPr>
            </w:pPr>
            <w:r w:rsidRPr="009F3CC0">
              <w:rPr>
                <w:b/>
                <w:bCs/>
              </w:rPr>
              <w:t>Schoolgids</w:t>
            </w:r>
          </w:p>
          <w:p w14:paraId="2997E92F" w14:textId="77777777" w:rsidR="005C79B1" w:rsidRPr="009F3CC0" w:rsidRDefault="005C79B1" w:rsidP="002E707F">
            <w:pPr>
              <w:pStyle w:val="Lijstalinea"/>
              <w:ind w:left="0"/>
              <w:rPr>
                <w:b/>
                <w:bCs/>
              </w:rPr>
            </w:pPr>
            <w:r w:rsidRPr="009F3CC0">
              <w:rPr>
                <w:b/>
                <w:bCs/>
              </w:rPr>
              <w:t>Jaarkalender (onderwijstijd)</w:t>
            </w:r>
          </w:p>
        </w:tc>
        <w:tc>
          <w:tcPr>
            <w:tcW w:w="2263" w:type="dxa"/>
          </w:tcPr>
          <w:p w14:paraId="43D96D11" w14:textId="77777777" w:rsidR="005C79B1" w:rsidRPr="009F3CC0" w:rsidRDefault="005C79B1" w:rsidP="002E707F">
            <w:pPr>
              <w:pStyle w:val="Lijstalinea"/>
              <w:ind w:left="0"/>
              <w:rPr>
                <w:b/>
                <w:bCs/>
              </w:rPr>
            </w:pPr>
            <w:r w:rsidRPr="009F3CC0">
              <w:rPr>
                <w:b/>
                <w:bCs/>
              </w:rPr>
              <w:t>Ip</w:t>
            </w:r>
          </w:p>
          <w:p w14:paraId="0739F979" w14:textId="77777777" w:rsidR="005C79B1" w:rsidRPr="009F3CC0" w:rsidRDefault="005C79B1" w:rsidP="002E707F">
            <w:pPr>
              <w:pStyle w:val="Lijstalinea"/>
              <w:ind w:left="0"/>
              <w:rPr>
                <w:b/>
                <w:bCs/>
              </w:rPr>
            </w:pPr>
            <w:r w:rsidRPr="009F3CC0">
              <w:rPr>
                <w:b/>
                <w:bCs/>
              </w:rPr>
              <w:t>Io</w:t>
            </w:r>
          </w:p>
          <w:p w14:paraId="562457B2" w14:textId="77777777" w:rsidR="005C79B1" w:rsidRPr="009F3CC0" w:rsidRDefault="005C79B1" w:rsidP="002E707F">
            <w:pPr>
              <w:pStyle w:val="Lijstalinea"/>
              <w:ind w:left="0"/>
              <w:rPr>
                <w:b/>
                <w:bCs/>
              </w:rPr>
            </w:pPr>
            <w:r w:rsidRPr="009F3CC0">
              <w:rPr>
                <w:b/>
                <w:bCs/>
              </w:rPr>
              <w:t>Io</w:t>
            </w:r>
          </w:p>
        </w:tc>
      </w:tr>
    </w:tbl>
    <w:p w14:paraId="35C727AD" w14:textId="77777777" w:rsidR="005C79B1" w:rsidRDefault="005C79B1" w:rsidP="005C79B1"/>
    <w:p w14:paraId="3449DBA9" w14:textId="77777777" w:rsidR="005C79B1" w:rsidRDefault="005C79B1" w:rsidP="005C79B1">
      <w:pPr>
        <w:pStyle w:val="Lijstalinea"/>
      </w:pPr>
    </w:p>
    <w:p w14:paraId="107CA4A2" w14:textId="77777777" w:rsidR="005C79B1" w:rsidRDefault="005C79B1" w:rsidP="005C79B1">
      <w:pPr>
        <w:pStyle w:val="Lijstalinea"/>
      </w:pPr>
      <w:r>
        <w:lastRenderedPageBreak/>
        <w:t xml:space="preserve">Overzicht zitting MR-leden </w:t>
      </w:r>
    </w:p>
    <w:tbl>
      <w:tblPr>
        <w:tblStyle w:val="Tabelraster"/>
        <w:tblW w:w="0" w:type="auto"/>
        <w:tblLook w:val="04A0" w:firstRow="1" w:lastRow="0" w:firstColumn="1" w:lastColumn="0" w:noHBand="0" w:noVBand="1"/>
      </w:tblPr>
      <w:tblGrid>
        <w:gridCol w:w="1372"/>
        <w:gridCol w:w="1302"/>
        <w:gridCol w:w="1370"/>
        <w:gridCol w:w="1203"/>
        <w:gridCol w:w="1411"/>
        <w:gridCol w:w="2404"/>
      </w:tblGrid>
      <w:tr w:rsidR="00784412" w14:paraId="4995D074" w14:textId="77777777" w:rsidTr="00784412">
        <w:tc>
          <w:tcPr>
            <w:tcW w:w="1372" w:type="dxa"/>
          </w:tcPr>
          <w:p w14:paraId="18C4A436" w14:textId="77777777" w:rsidR="00784412" w:rsidRDefault="00784412" w:rsidP="002E707F">
            <w:r>
              <w:t>Naam</w:t>
            </w:r>
          </w:p>
        </w:tc>
        <w:tc>
          <w:tcPr>
            <w:tcW w:w="1302" w:type="dxa"/>
          </w:tcPr>
          <w:p w14:paraId="4ADC586D" w14:textId="77777777" w:rsidR="00784412" w:rsidRDefault="00784412" w:rsidP="002E707F">
            <w:r>
              <w:t>Eerste jaar</w:t>
            </w:r>
          </w:p>
        </w:tc>
        <w:tc>
          <w:tcPr>
            <w:tcW w:w="1370" w:type="dxa"/>
          </w:tcPr>
          <w:p w14:paraId="023918E8" w14:textId="77777777" w:rsidR="00784412" w:rsidRDefault="00784412" w:rsidP="002E707F">
            <w:r>
              <w:t>Tweede jaar</w:t>
            </w:r>
          </w:p>
        </w:tc>
        <w:tc>
          <w:tcPr>
            <w:tcW w:w="1203" w:type="dxa"/>
          </w:tcPr>
          <w:p w14:paraId="637D1E72" w14:textId="77777777" w:rsidR="00784412" w:rsidRDefault="00784412" w:rsidP="002E707F">
            <w:r>
              <w:t>Derde jaar</w:t>
            </w:r>
          </w:p>
        </w:tc>
        <w:tc>
          <w:tcPr>
            <w:tcW w:w="1411" w:type="dxa"/>
          </w:tcPr>
          <w:p w14:paraId="22F12FC0" w14:textId="01F9C477" w:rsidR="00784412" w:rsidRDefault="00784412" w:rsidP="002E707F">
            <w:r>
              <w:t>Vierde jaar</w:t>
            </w:r>
          </w:p>
        </w:tc>
        <w:tc>
          <w:tcPr>
            <w:tcW w:w="2404" w:type="dxa"/>
          </w:tcPr>
          <w:p w14:paraId="5205F506" w14:textId="56660596" w:rsidR="00784412" w:rsidRDefault="00784412" w:rsidP="002E707F">
            <w:r>
              <w:t>Wens om te aan te blijven</w:t>
            </w:r>
          </w:p>
        </w:tc>
      </w:tr>
      <w:tr w:rsidR="00784412" w14:paraId="5692918D" w14:textId="77777777" w:rsidTr="00784412">
        <w:tc>
          <w:tcPr>
            <w:tcW w:w="1372" w:type="dxa"/>
          </w:tcPr>
          <w:p w14:paraId="136AD3DA" w14:textId="77777777" w:rsidR="00784412" w:rsidRDefault="00784412" w:rsidP="002E707F">
            <w:r>
              <w:t>Niels</w:t>
            </w:r>
          </w:p>
        </w:tc>
        <w:tc>
          <w:tcPr>
            <w:tcW w:w="1302" w:type="dxa"/>
          </w:tcPr>
          <w:p w14:paraId="044E0048" w14:textId="77777777" w:rsidR="00784412" w:rsidRDefault="00784412" w:rsidP="002E707F">
            <w:r>
              <w:t>2022/2023</w:t>
            </w:r>
          </w:p>
        </w:tc>
        <w:tc>
          <w:tcPr>
            <w:tcW w:w="1370" w:type="dxa"/>
          </w:tcPr>
          <w:p w14:paraId="3F6D7278" w14:textId="77777777" w:rsidR="00784412" w:rsidRDefault="00784412" w:rsidP="002E707F">
            <w:r>
              <w:t>2023/2024</w:t>
            </w:r>
          </w:p>
        </w:tc>
        <w:tc>
          <w:tcPr>
            <w:tcW w:w="1203" w:type="dxa"/>
          </w:tcPr>
          <w:p w14:paraId="64CD34CB" w14:textId="77777777" w:rsidR="00784412" w:rsidRPr="003B42A5" w:rsidRDefault="00784412" w:rsidP="002E707F">
            <w:pPr>
              <w:rPr>
                <w:b/>
                <w:bCs/>
              </w:rPr>
            </w:pPr>
            <w:r w:rsidRPr="003B42A5">
              <w:rPr>
                <w:b/>
                <w:bCs/>
              </w:rPr>
              <w:t>2024/2025</w:t>
            </w:r>
          </w:p>
        </w:tc>
        <w:tc>
          <w:tcPr>
            <w:tcW w:w="1411" w:type="dxa"/>
          </w:tcPr>
          <w:p w14:paraId="31611C6A" w14:textId="77777777" w:rsidR="00784412" w:rsidRDefault="00784412" w:rsidP="002E707F"/>
        </w:tc>
        <w:tc>
          <w:tcPr>
            <w:tcW w:w="2404" w:type="dxa"/>
          </w:tcPr>
          <w:p w14:paraId="2F6F295D" w14:textId="19C18D94" w:rsidR="00784412" w:rsidRDefault="00784412" w:rsidP="002E707F">
            <w:r>
              <w:t>Nee</w:t>
            </w:r>
          </w:p>
        </w:tc>
      </w:tr>
      <w:tr w:rsidR="00784412" w14:paraId="7BB4D9F0" w14:textId="77777777" w:rsidTr="00784412">
        <w:tc>
          <w:tcPr>
            <w:tcW w:w="1372" w:type="dxa"/>
          </w:tcPr>
          <w:p w14:paraId="4FE6B3FA" w14:textId="77777777" w:rsidR="00784412" w:rsidRDefault="00784412" w:rsidP="002E707F">
            <w:r>
              <w:t>Annemarie</w:t>
            </w:r>
          </w:p>
        </w:tc>
        <w:tc>
          <w:tcPr>
            <w:tcW w:w="1302" w:type="dxa"/>
          </w:tcPr>
          <w:p w14:paraId="60934AEB" w14:textId="77777777" w:rsidR="00784412" w:rsidRDefault="00784412" w:rsidP="002E707F">
            <w:r>
              <w:t>2022/2023</w:t>
            </w:r>
          </w:p>
        </w:tc>
        <w:tc>
          <w:tcPr>
            <w:tcW w:w="1370" w:type="dxa"/>
          </w:tcPr>
          <w:p w14:paraId="0DAE160E" w14:textId="77777777" w:rsidR="00784412" w:rsidRDefault="00784412" w:rsidP="002E707F">
            <w:r>
              <w:t>2023/2024</w:t>
            </w:r>
          </w:p>
        </w:tc>
        <w:tc>
          <w:tcPr>
            <w:tcW w:w="1203" w:type="dxa"/>
          </w:tcPr>
          <w:p w14:paraId="6A90D426" w14:textId="77777777" w:rsidR="00784412" w:rsidRPr="00784412" w:rsidRDefault="00784412" w:rsidP="002E707F">
            <w:r w:rsidRPr="00784412">
              <w:t>2024/2025</w:t>
            </w:r>
          </w:p>
        </w:tc>
        <w:tc>
          <w:tcPr>
            <w:tcW w:w="1411" w:type="dxa"/>
          </w:tcPr>
          <w:p w14:paraId="13ADEC63" w14:textId="36D65C80" w:rsidR="00784412" w:rsidRDefault="00784412" w:rsidP="002E707F">
            <w:r>
              <w:t>2025/2026</w:t>
            </w:r>
          </w:p>
        </w:tc>
        <w:tc>
          <w:tcPr>
            <w:tcW w:w="2404" w:type="dxa"/>
          </w:tcPr>
          <w:p w14:paraId="5127B76E" w14:textId="758BEA71" w:rsidR="00784412" w:rsidRDefault="00784412" w:rsidP="002E707F"/>
        </w:tc>
      </w:tr>
      <w:tr w:rsidR="00784412" w14:paraId="28868F1C" w14:textId="77777777" w:rsidTr="00784412">
        <w:tc>
          <w:tcPr>
            <w:tcW w:w="1372" w:type="dxa"/>
          </w:tcPr>
          <w:p w14:paraId="6419CA5D" w14:textId="77777777" w:rsidR="00784412" w:rsidRDefault="00784412" w:rsidP="002E707F">
            <w:r>
              <w:t>Robbert-Jan</w:t>
            </w:r>
          </w:p>
        </w:tc>
        <w:tc>
          <w:tcPr>
            <w:tcW w:w="1302" w:type="dxa"/>
          </w:tcPr>
          <w:p w14:paraId="4C754D7E" w14:textId="77777777" w:rsidR="00784412" w:rsidRDefault="00784412" w:rsidP="002E707F">
            <w:r>
              <w:t>2022/2023</w:t>
            </w:r>
          </w:p>
        </w:tc>
        <w:tc>
          <w:tcPr>
            <w:tcW w:w="1370" w:type="dxa"/>
          </w:tcPr>
          <w:p w14:paraId="4B2AB057" w14:textId="77777777" w:rsidR="00784412" w:rsidRDefault="00784412" w:rsidP="002E707F">
            <w:r>
              <w:t>2023/2024</w:t>
            </w:r>
          </w:p>
        </w:tc>
        <w:tc>
          <w:tcPr>
            <w:tcW w:w="1203" w:type="dxa"/>
          </w:tcPr>
          <w:p w14:paraId="3FBBE414" w14:textId="77777777" w:rsidR="00784412" w:rsidRPr="00784412" w:rsidRDefault="00784412" w:rsidP="002E707F">
            <w:r w:rsidRPr="00784412">
              <w:t>2024/2025</w:t>
            </w:r>
          </w:p>
        </w:tc>
        <w:tc>
          <w:tcPr>
            <w:tcW w:w="1411" w:type="dxa"/>
          </w:tcPr>
          <w:p w14:paraId="7927D2C1" w14:textId="2B0D4C93" w:rsidR="00784412" w:rsidRDefault="00784412" w:rsidP="002E707F">
            <w:r>
              <w:t>2025/2026</w:t>
            </w:r>
          </w:p>
        </w:tc>
        <w:tc>
          <w:tcPr>
            <w:tcW w:w="2404" w:type="dxa"/>
          </w:tcPr>
          <w:p w14:paraId="2629B161" w14:textId="125244D8" w:rsidR="00784412" w:rsidRDefault="00784412" w:rsidP="002E707F"/>
        </w:tc>
      </w:tr>
      <w:tr w:rsidR="00784412" w14:paraId="6EC43663" w14:textId="77777777" w:rsidTr="00784412">
        <w:tc>
          <w:tcPr>
            <w:tcW w:w="1372" w:type="dxa"/>
          </w:tcPr>
          <w:p w14:paraId="4D2CF9D7" w14:textId="77777777" w:rsidR="00784412" w:rsidRDefault="00784412" w:rsidP="002E707F">
            <w:r>
              <w:t>Han</w:t>
            </w:r>
          </w:p>
        </w:tc>
        <w:tc>
          <w:tcPr>
            <w:tcW w:w="1302" w:type="dxa"/>
          </w:tcPr>
          <w:p w14:paraId="517990AF" w14:textId="77777777" w:rsidR="00784412" w:rsidRDefault="00784412" w:rsidP="002E707F">
            <w:r>
              <w:t>2023/2024</w:t>
            </w:r>
          </w:p>
        </w:tc>
        <w:tc>
          <w:tcPr>
            <w:tcW w:w="1370" w:type="dxa"/>
          </w:tcPr>
          <w:p w14:paraId="3FB072C6" w14:textId="77777777" w:rsidR="00784412" w:rsidRDefault="00784412" w:rsidP="002E707F">
            <w:r>
              <w:t>2024/2025</w:t>
            </w:r>
          </w:p>
        </w:tc>
        <w:tc>
          <w:tcPr>
            <w:tcW w:w="1203" w:type="dxa"/>
          </w:tcPr>
          <w:p w14:paraId="6F2FF0AA" w14:textId="77777777" w:rsidR="00784412" w:rsidRDefault="00784412" w:rsidP="002E707F">
            <w:r>
              <w:t>2025/2026</w:t>
            </w:r>
          </w:p>
        </w:tc>
        <w:tc>
          <w:tcPr>
            <w:tcW w:w="1411" w:type="dxa"/>
          </w:tcPr>
          <w:p w14:paraId="65C95D42" w14:textId="1BDB0F48" w:rsidR="00784412" w:rsidRDefault="00784412" w:rsidP="002E707F">
            <w:r>
              <w:t>2026/2027</w:t>
            </w:r>
          </w:p>
        </w:tc>
        <w:tc>
          <w:tcPr>
            <w:tcW w:w="2404" w:type="dxa"/>
          </w:tcPr>
          <w:p w14:paraId="1D30A8B0" w14:textId="07CD307A" w:rsidR="00784412" w:rsidRDefault="00784412" w:rsidP="002E707F"/>
        </w:tc>
      </w:tr>
      <w:tr w:rsidR="00784412" w14:paraId="2F0E0C25" w14:textId="77777777" w:rsidTr="00784412">
        <w:tc>
          <w:tcPr>
            <w:tcW w:w="1372" w:type="dxa"/>
          </w:tcPr>
          <w:p w14:paraId="7867549F" w14:textId="77777777" w:rsidR="00784412" w:rsidRDefault="00784412" w:rsidP="002E707F">
            <w:r>
              <w:t>Thea</w:t>
            </w:r>
          </w:p>
        </w:tc>
        <w:tc>
          <w:tcPr>
            <w:tcW w:w="1302" w:type="dxa"/>
          </w:tcPr>
          <w:p w14:paraId="2F263DE4" w14:textId="77777777" w:rsidR="00784412" w:rsidRDefault="00784412" w:rsidP="002E707F">
            <w:r>
              <w:t>2023/2024</w:t>
            </w:r>
          </w:p>
        </w:tc>
        <w:tc>
          <w:tcPr>
            <w:tcW w:w="1370" w:type="dxa"/>
          </w:tcPr>
          <w:p w14:paraId="69211D7B" w14:textId="77777777" w:rsidR="00784412" w:rsidRDefault="00784412" w:rsidP="002E707F">
            <w:r>
              <w:t>2024/2025</w:t>
            </w:r>
          </w:p>
        </w:tc>
        <w:tc>
          <w:tcPr>
            <w:tcW w:w="1203" w:type="dxa"/>
          </w:tcPr>
          <w:p w14:paraId="3674E6BA" w14:textId="77777777" w:rsidR="00784412" w:rsidRDefault="00784412" w:rsidP="002E707F">
            <w:r>
              <w:t>2025/2026</w:t>
            </w:r>
          </w:p>
        </w:tc>
        <w:tc>
          <w:tcPr>
            <w:tcW w:w="1411" w:type="dxa"/>
          </w:tcPr>
          <w:p w14:paraId="4D678D42" w14:textId="4293C83F" w:rsidR="00784412" w:rsidRDefault="00784412" w:rsidP="002E707F">
            <w:r>
              <w:t>2026/2027</w:t>
            </w:r>
          </w:p>
        </w:tc>
        <w:tc>
          <w:tcPr>
            <w:tcW w:w="2404" w:type="dxa"/>
          </w:tcPr>
          <w:p w14:paraId="3DC44EC1" w14:textId="790B9BDE" w:rsidR="00784412" w:rsidRDefault="00784412" w:rsidP="002E707F"/>
        </w:tc>
      </w:tr>
      <w:tr w:rsidR="00784412" w14:paraId="2CDA0C60" w14:textId="77777777" w:rsidTr="00784412">
        <w:tc>
          <w:tcPr>
            <w:tcW w:w="1372" w:type="dxa"/>
          </w:tcPr>
          <w:p w14:paraId="48F4AC9A" w14:textId="77777777" w:rsidR="00784412" w:rsidRDefault="00784412" w:rsidP="002E707F">
            <w:r>
              <w:t>Jelle</w:t>
            </w:r>
          </w:p>
        </w:tc>
        <w:tc>
          <w:tcPr>
            <w:tcW w:w="1302" w:type="dxa"/>
          </w:tcPr>
          <w:p w14:paraId="6D8E5C85" w14:textId="77777777" w:rsidR="00784412" w:rsidRDefault="00784412" w:rsidP="002E707F">
            <w:r>
              <w:t>2024/2025</w:t>
            </w:r>
          </w:p>
        </w:tc>
        <w:tc>
          <w:tcPr>
            <w:tcW w:w="1370" w:type="dxa"/>
          </w:tcPr>
          <w:p w14:paraId="09804C96" w14:textId="45092341" w:rsidR="00784412" w:rsidRDefault="00784412" w:rsidP="002E707F"/>
        </w:tc>
        <w:tc>
          <w:tcPr>
            <w:tcW w:w="1203" w:type="dxa"/>
          </w:tcPr>
          <w:p w14:paraId="1A06CA1F" w14:textId="3ABB7876" w:rsidR="00784412" w:rsidRDefault="00784412" w:rsidP="002E707F"/>
        </w:tc>
        <w:tc>
          <w:tcPr>
            <w:tcW w:w="1411" w:type="dxa"/>
          </w:tcPr>
          <w:p w14:paraId="3DC40E88" w14:textId="2C39A6A9" w:rsidR="00784412" w:rsidRDefault="00784412" w:rsidP="002E707F"/>
        </w:tc>
        <w:tc>
          <w:tcPr>
            <w:tcW w:w="2404" w:type="dxa"/>
          </w:tcPr>
          <w:p w14:paraId="1184C083" w14:textId="4874EE93" w:rsidR="00784412" w:rsidRDefault="009F3CC0" w:rsidP="002E707F">
            <w:r>
              <w:t>Per direct gestopt</w:t>
            </w:r>
            <w:r w:rsidR="009C63E9">
              <w:t xml:space="preserve"> (12 mei jl.).</w:t>
            </w:r>
          </w:p>
        </w:tc>
      </w:tr>
      <w:tr w:rsidR="00784412" w:rsidRPr="007B6E7C" w14:paraId="256E68A3" w14:textId="77777777" w:rsidTr="00784412">
        <w:tc>
          <w:tcPr>
            <w:tcW w:w="1372" w:type="dxa"/>
          </w:tcPr>
          <w:p w14:paraId="3A2517FD" w14:textId="465BA879" w:rsidR="00784412" w:rsidRPr="007B6E7C" w:rsidRDefault="00784412" w:rsidP="002E707F">
            <w:pPr>
              <w:rPr>
                <w:i/>
                <w:iCs/>
              </w:rPr>
            </w:pPr>
            <w:r w:rsidRPr="007B6E7C">
              <w:rPr>
                <w:i/>
                <w:iCs/>
              </w:rPr>
              <w:t>Jan-Willem</w:t>
            </w:r>
          </w:p>
        </w:tc>
        <w:tc>
          <w:tcPr>
            <w:tcW w:w="1302" w:type="dxa"/>
          </w:tcPr>
          <w:p w14:paraId="3C1622A5" w14:textId="760DE079" w:rsidR="00784412" w:rsidRPr="007B6E7C" w:rsidRDefault="00784412" w:rsidP="002E707F">
            <w:pPr>
              <w:rPr>
                <w:i/>
                <w:iCs/>
              </w:rPr>
            </w:pPr>
            <w:r w:rsidRPr="007B6E7C">
              <w:rPr>
                <w:i/>
                <w:iCs/>
              </w:rPr>
              <w:t>Aspirantlid</w:t>
            </w:r>
          </w:p>
        </w:tc>
        <w:tc>
          <w:tcPr>
            <w:tcW w:w="1370" w:type="dxa"/>
          </w:tcPr>
          <w:p w14:paraId="383BF6B3" w14:textId="77777777" w:rsidR="00784412" w:rsidRPr="007B6E7C" w:rsidRDefault="00784412" w:rsidP="002E707F">
            <w:pPr>
              <w:rPr>
                <w:i/>
                <w:iCs/>
              </w:rPr>
            </w:pPr>
          </w:p>
        </w:tc>
        <w:tc>
          <w:tcPr>
            <w:tcW w:w="1203" w:type="dxa"/>
          </w:tcPr>
          <w:p w14:paraId="6F73F3F0" w14:textId="77777777" w:rsidR="00784412" w:rsidRPr="007B6E7C" w:rsidRDefault="00784412" w:rsidP="002E707F">
            <w:pPr>
              <w:rPr>
                <w:i/>
                <w:iCs/>
              </w:rPr>
            </w:pPr>
          </w:p>
        </w:tc>
        <w:tc>
          <w:tcPr>
            <w:tcW w:w="1411" w:type="dxa"/>
          </w:tcPr>
          <w:p w14:paraId="12A30169" w14:textId="77777777" w:rsidR="00784412" w:rsidRPr="007B6E7C" w:rsidRDefault="00784412" w:rsidP="002E707F">
            <w:pPr>
              <w:rPr>
                <w:i/>
                <w:iCs/>
              </w:rPr>
            </w:pPr>
          </w:p>
        </w:tc>
        <w:tc>
          <w:tcPr>
            <w:tcW w:w="2404" w:type="dxa"/>
          </w:tcPr>
          <w:p w14:paraId="4E621FE5" w14:textId="256E46E8" w:rsidR="00784412" w:rsidRPr="007B6E7C" w:rsidRDefault="00784412" w:rsidP="002E707F">
            <w:pPr>
              <w:rPr>
                <w:i/>
                <w:iCs/>
              </w:rPr>
            </w:pPr>
          </w:p>
        </w:tc>
      </w:tr>
    </w:tbl>
    <w:p w14:paraId="2D164F1D" w14:textId="5CB48196" w:rsidR="00FC73A5" w:rsidRDefault="00FC73A5" w:rsidP="00784412"/>
    <w:sectPr w:rsidR="00FC73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C1D0E"/>
    <w:multiLevelType w:val="hybridMultilevel"/>
    <w:tmpl w:val="0C044768"/>
    <w:lvl w:ilvl="0" w:tplc="DBECAC28">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7942EDD"/>
    <w:multiLevelType w:val="hybridMultilevel"/>
    <w:tmpl w:val="8DFA2952"/>
    <w:lvl w:ilvl="0" w:tplc="1AA0B39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FDA5615"/>
    <w:multiLevelType w:val="hybridMultilevel"/>
    <w:tmpl w:val="1F32025A"/>
    <w:lvl w:ilvl="0" w:tplc="FFFFFFF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3242E79"/>
    <w:multiLevelType w:val="hybridMultilevel"/>
    <w:tmpl w:val="78B8CCD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ADE"/>
    <w:rsid w:val="00007352"/>
    <w:rsid w:val="000144E5"/>
    <w:rsid w:val="00026231"/>
    <w:rsid w:val="0005138D"/>
    <w:rsid w:val="000C286B"/>
    <w:rsid w:val="001921E5"/>
    <w:rsid w:val="001C1326"/>
    <w:rsid w:val="001E12BA"/>
    <w:rsid w:val="00263D50"/>
    <w:rsid w:val="00274018"/>
    <w:rsid w:val="00311C3C"/>
    <w:rsid w:val="003143D3"/>
    <w:rsid w:val="0036538C"/>
    <w:rsid w:val="003A5736"/>
    <w:rsid w:val="00430955"/>
    <w:rsid w:val="004E4E4B"/>
    <w:rsid w:val="005A0E20"/>
    <w:rsid w:val="005B1D2A"/>
    <w:rsid w:val="005C79B1"/>
    <w:rsid w:val="005E7060"/>
    <w:rsid w:val="00622166"/>
    <w:rsid w:val="00671882"/>
    <w:rsid w:val="00671C79"/>
    <w:rsid w:val="00673718"/>
    <w:rsid w:val="006756A8"/>
    <w:rsid w:val="006F4803"/>
    <w:rsid w:val="00702DD8"/>
    <w:rsid w:val="0074596B"/>
    <w:rsid w:val="0078181A"/>
    <w:rsid w:val="00784412"/>
    <w:rsid w:val="007956C6"/>
    <w:rsid w:val="007B18CD"/>
    <w:rsid w:val="007B6E7C"/>
    <w:rsid w:val="008172D1"/>
    <w:rsid w:val="00856638"/>
    <w:rsid w:val="00865B01"/>
    <w:rsid w:val="008A3C89"/>
    <w:rsid w:val="00910F3F"/>
    <w:rsid w:val="009118F9"/>
    <w:rsid w:val="00932488"/>
    <w:rsid w:val="00936121"/>
    <w:rsid w:val="00960D61"/>
    <w:rsid w:val="009661D3"/>
    <w:rsid w:val="009B2490"/>
    <w:rsid w:val="009C53CB"/>
    <w:rsid w:val="009C63E9"/>
    <w:rsid w:val="009F3CC0"/>
    <w:rsid w:val="00A75A20"/>
    <w:rsid w:val="00AE117F"/>
    <w:rsid w:val="00B30CB8"/>
    <w:rsid w:val="00B32C09"/>
    <w:rsid w:val="00B60548"/>
    <w:rsid w:val="00B60D44"/>
    <w:rsid w:val="00B87C51"/>
    <w:rsid w:val="00BB34D6"/>
    <w:rsid w:val="00C6383F"/>
    <w:rsid w:val="00C95ADE"/>
    <w:rsid w:val="00CA0DFD"/>
    <w:rsid w:val="00CE502F"/>
    <w:rsid w:val="00D626A4"/>
    <w:rsid w:val="00D85EE1"/>
    <w:rsid w:val="00DA114C"/>
    <w:rsid w:val="00DD75E3"/>
    <w:rsid w:val="00DF1F66"/>
    <w:rsid w:val="00E04FAB"/>
    <w:rsid w:val="00E129F9"/>
    <w:rsid w:val="00E775FA"/>
    <w:rsid w:val="00F60438"/>
    <w:rsid w:val="00F8350D"/>
    <w:rsid w:val="00F95545"/>
    <w:rsid w:val="00FC73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B0ECE"/>
  <w15:chartTrackingRefBased/>
  <w15:docId w15:val="{CE1DD688-28F3-415B-91E6-236DEBE0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95ADE"/>
    <w:pPr>
      <w:ind w:left="720"/>
      <w:contextualSpacing/>
    </w:pPr>
  </w:style>
  <w:style w:type="table" w:styleId="Tabelraster">
    <w:name w:val="Table Grid"/>
    <w:basedOn w:val="Standaardtabel"/>
    <w:uiPriority w:val="39"/>
    <w:rsid w:val="00C95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8C4090B9F43C4CA6CB32109A5E759D" ma:contentTypeVersion="8" ma:contentTypeDescription="Een nieuw document maken." ma:contentTypeScope="" ma:versionID="45544e8f8228845c683e5942dc2c8da7">
  <xsd:schema xmlns:xsd="http://www.w3.org/2001/XMLSchema" xmlns:xs="http://www.w3.org/2001/XMLSchema" xmlns:p="http://schemas.microsoft.com/office/2006/metadata/properties" xmlns:ns3="d5144dc4-7c55-49ae-8e77-e07ca608e0ef" targetNamespace="http://schemas.microsoft.com/office/2006/metadata/properties" ma:root="true" ma:fieldsID="2fba2cbcfa80677ed704242be7705e3a" ns3:_="">
    <xsd:import namespace="d5144dc4-7c55-49ae-8e77-e07ca608e0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44dc4-7c55-49ae-8e77-e07ca608e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5144dc4-7c55-49ae-8e77-e07ca608e0ef" xsi:nil="true"/>
  </documentManagement>
</p:properties>
</file>

<file path=customXml/itemProps1.xml><?xml version="1.0" encoding="utf-8"?>
<ds:datastoreItem xmlns:ds="http://schemas.openxmlformats.org/officeDocument/2006/customXml" ds:itemID="{1EB4ED77-8A15-4D4A-A5D0-3C9D0982E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44dc4-7c55-49ae-8e77-e07ca608e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463974-4BAE-4828-921F-9AAF0462B73E}">
  <ds:schemaRefs>
    <ds:schemaRef ds:uri="http://schemas.microsoft.com/sharepoint/v3/contenttype/forms"/>
  </ds:schemaRefs>
</ds:datastoreItem>
</file>

<file path=customXml/itemProps3.xml><?xml version="1.0" encoding="utf-8"?>
<ds:datastoreItem xmlns:ds="http://schemas.openxmlformats.org/officeDocument/2006/customXml" ds:itemID="{E9F822F4-03C0-4A65-A618-872953DF2134}">
  <ds:schemaRefs>
    <ds:schemaRef ds:uri="http://schemas.microsoft.com/office/2006/metadata/properties"/>
    <ds:schemaRef ds:uri="http://schemas.microsoft.com/office/infopath/2007/PartnerControls"/>
    <ds:schemaRef ds:uri="d5144dc4-7c55-49ae-8e77-e07ca608e0e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968</Words>
  <Characters>5329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van Oosten</dc:creator>
  <cp:keywords/>
  <dc:description/>
  <cp:lastModifiedBy>Thea van Oosten</cp:lastModifiedBy>
  <cp:revision>2</cp:revision>
  <cp:lastPrinted>2024-09-17T05:55:00Z</cp:lastPrinted>
  <dcterms:created xsi:type="dcterms:W3CDTF">2025-07-16T13:18:00Z</dcterms:created>
  <dcterms:modified xsi:type="dcterms:W3CDTF">2025-07-16T13:18:00Z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0x010100F58C4090B9F43C4CA6CB32109A5E759D</vt:lpwstr>
  </property>
</Properties>
</file>